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39" w:rsidRDefault="00444339" w:rsidP="00444339">
      <w:pPr>
        <w:rPr>
          <w:rtl/>
        </w:rPr>
      </w:pPr>
    </w:p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61"/>
      </w:tblGrid>
      <w:tr w:rsidR="0047728B" w:rsidTr="006369BB">
        <w:tc>
          <w:tcPr>
            <w:tcW w:w="1071" w:type="dxa"/>
            <w:shd w:val="clear" w:color="auto" w:fill="D9D9D9" w:themeFill="background1" w:themeFillShade="D9"/>
          </w:tcPr>
          <w:p w:rsidR="0047728B" w:rsidRPr="00BC484E" w:rsidRDefault="0047728B" w:rsidP="006369BB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السنة</w:t>
            </w:r>
          </w:p>
        </w:tc>
        <w:tc>
          <w:tcPr>
            <w:tcW w:w="1561" w:type="dxa"/>
          </w:tcPr>
          <w:p w:rsidR="0047728B" w:rsidRPr="00BC484E" w:rsidRDefault="0047728B" w:rsidP="006369BB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رابعة</w:t>
            </w:r>
          </w:p>
        </w:tc>
      </w:tr>
      <w:tr w:rsidR="0047728B" w:rsidTr="006369BB">
        <w:tc>
          <w:tcPr>
            <w:tcW w:w="1071" w:type="dxa"/>
            <w:shd w:val="clear" w:color="auto" w:fill="D9D9D9" w:themeFill="background1" w:themeFillShade="D9"/>
          </w:tcPr>
          <w:p w:rsidR="0047728B" w:rsidRPr="005B1CF5" w:rsidRDefault="0047728B" w:rsidP="006369BB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المجموعة</w:t>
            </w:r>
          </w:p>
        </w:tc>
        <w:tc>
          <w:tcPr>
            <w:tcW w:w="1561" w:type="dxa"/>
          </w:tcPr>
          <w:p w:rsidR="0047728B" w:rsidRPr="005B1CF5" w:rsidRDefault="004F4692" w:rsidP="006369B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الثانية</w:t>
            </w:r>
          </w:p>
        </w:tc>
      </w:tr>
    </w:tbl>
    <w:tbl>
      <w:tblPr>
        <w:tblpPr w:leftFromText="180" w:rightFromText="180" w:vertAnchor="page" w:horzAnchor="margin" w:tblpXSpec="center" w:tblpY="4636"/>
        <w:bidiVisual/>
        <w:tblW w:w="145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272"/>
        <w:gridCol w:w="567"/>
        <w:gridCol w:w="425"/>
        <w:gridCol w:w="1555"/>
        <w:gridCol w:w="2268"/>
        <w:gridCol w:w="2126"/>
        <w:gridCol w:w="1843"/>
        <w:gridCol w:w="1985"/>
      </w:tblGrid>
      <w:tr w:rsidR="0047728B" w:rsidRPr="0047728B" w:rsidTr="0047728B">
        <w:tc>
          <w:tcPr>
            <w:tcW w:w="1554" w:type="dxa"/>
            <w:vMerge w:val="restart"/>
            <w:shd w:val="clear" w:color="auto" w:fill="F2F2F2"/>
            <w:vAlign w:val="center"/>
            <w:hideMark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</w:rPr>
            </w:pPr>
            <w:r w:rsidRPr="0047728B">
              <w:rPr>
                <w:rFonts w:ascii="Calibri" w:eastAsia="Calibri" w:hAnsi="Calibri" w:cs="Arabic Transparent" w:hint="cs"/>
                <w:b/>
                <w:bCs/>
                <w:rtl/>
              </w:rPr>
              <w:t>رقم المقرر</w:t>
            </w:r>
          </w:p>
        </w:tc>
        <w:tc>
          <w:tcPr>
            <w:tcW w:w="2272" w:type="dxa"/>
            <w:vMerge w:val="restart"/>
            <w:shd w:val="clear" w:color="auto" w:fill="F2F2F2"/>
            <w:vAlign w:val="center"/>
            <w:hideMark/>
          </w:tcPr>
          <w:p w:rsidR="0047728B" w:rsidRPr="0047728B" w:rsidRDefault="00AC575F" w:rsidP="00AC575F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</w:rPr>
            </w:pPr>
            <w:r>
              <w:rPr>
                <w:rFonts w:ascii="Calibri" w:eastAsia="Calibri" w:hAnsi="Calibri" w:cs="Arabic Transparent" w:hint="cs"/>
                <w:b/>
                <w:bCs/>
                <w:rtl/>
              </w:rPr>
              <w:t>اسم المقرر</w:t>
            </w:r>
          </w:p>
        </w:tc>
        <w:tc>
          <w:tcPr>
            <w:tcW w:w="992" w:type="dxa"/>
            <w:gridSpan w:val="2"/>
            <w:vMerge w:val="restart"/>
            <w:shd w:val="clear" w:color="auto" w:fill="F2F2F2"/>
            <w:vAlign w:val="center"/>
            <w:hideMark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</w:rPr>
            </w:pPr>
            <w:proofErr w:type="spellStart"/>
            <w:r w:rsidRPr="0047728B">
              <w:rPr>
                <w:rFonts w:ascii="Calibri" w:eastAsia="Calibri" w:hAnsi="Calibri" w:cs="Arabic Transparent" w:hint="cs"/>
                <w:b/>
                <w:bCs/>
                <w:rtl/>
              </w:rPr>
              <w:t>و.د</w:t>
            </w:r>
            <w:proofErr w:type="spellEnd"/>
            <w:r w:rsidRPr="0047728B">
              <w:rPr>
                <w:rFonts w:ascii="Calibri" w:eastAsia="Calibri" w:hAnsi="Calibri" w:cs="Arabic Transparent" w:hint="cs"/>
                <w:b/>
                <w:bCs/>
                <w:rtl/>
              </w:rPr>
              <w:t>.</w:t>
            </w:r>
          </w:p>
        </w:tc>
        <w:tc>
          <w:tcPr>
            <w:tcW w:w="9777" w:type="dxa"/>
            <w:gridSpan w:val="5"/>
            <w:shd w:val="clear" w:color="auto" w:fill="F2F2F2"/>
            <w:vAlign w:val="center"/>
            <w:hideMark/>
          </w:tcPr>
          <w:p w:rsidR="0047728B" w:rsidRPr="0047728B" w:rsidRDefault="00AC575F" w:rsidP="0047728B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</w:rPr>
            </w:pPr>
            <w:r>
              <w:rPr>
                <w:rFonts w:ascii="Calibri" w:eastAsia="Calibri" w:hAnsi="Calibri" w:cs="Arabic Transparent" w:hint="cs"/>
                <w:b/>
                <w:bCs/>
                <w:rtl/>
              </w:rPr>
              <w:t>مواعيد المحاضرات</w:t>
            </w:r>
          </w:p>
        </w:tc>
      </w:tr>
      <w:tr w:rsidR="0047728B" w:rsidRPr="0047728B" w:rsidTr="0047728B">
        <w:trPr>
          <w:trHeight w:val="350"/>
        </w:trPr>
        <w:tc>
          <w:tcPr>
            <w:tcW w:w="1554" w:type="dxa"/>
            <w:vMerge/>
            <w:shd w:val="clear" w:color="auto" w:fill="F2F2F2"/>
            <w:vAlign w:val="center"/>
            <w:hideMark/>
          </w:tcPr>
          <w:p w:rsidR="0047728B" w:rsidRPr="0047728B" w:rsidRDefault="0047728B" w:rsidP="0047728B">
            <w:pPr>
              <w:bidi w:val="0"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</w:rPr>
            </w:pPr>
          </w:p>
        </w:tc>
        <w:tc>
          <w:tcPr>
            <w:tcW w:w="2272" w:type="dxa"/>
            <w:vMerge/>
            <w:shd w:val="clear" w:color="auto" w:fill="F2F2F2"/>
            <w:vAlign w:val="center"/>
            <w:hideMark/>
          </w:tcPr>
          <w:p w:rsidR="0047728B" w:rsidRPr="0047728B" w:rsidRDefault="0047728B" w:rsidP="0047728B">
            <w:pPr>
              <w:bidi w:val="0"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shd w:val="clear" w:color="auto" w:fill="F2F2F2"/>
            <w:vAlign w:val="center"/>
            <w:hideMark/>
          </w:tcPr>
          <w:p w:rsidR="0047728B" w:rsidRPr="0047728B" w:rsidRDefault="0047728B" w:rsidP="0047728B">
            <w:pPr>
              <w:bidi w:val="0"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</w:rPr>
            </w:pP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</w:rPr>
            </w:pPr>
            <w:r w:rsidRPr="0047728B">
              <w:rPr>
                <w:rFonts w:ascii="Calibri" w:eastAsia="Calibri" w:hAnsi="Calibri" w:cs="Arabic Transparent" w:hint="cs"/>
                <w:b/>
                <w:bCs/>
                <w:rtl/>
              </w:rPr>
              <w:t>الأحد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</w:rPr>
            </w:pPr>
            <w:r w:rsidRPr="0047728B">
              <w:rPr>
                <w:rFonts w:ascii="Calibri" w:eastAsia="Calibri" w:hAnsi="Calibri" w:cs="Arabic Transparent" w:hint="cs"/>
                <w:b/>
                <w:bCs/>
                <w:rtl/>
              </w:rPr>
              <w:t>الاثنين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</w:rPr>
            </w:pPr>
            <w:r w:rsidRPr="0047728B">
              <w:rPr>
                <w:rFonts w:ascii="Calibri" w:eastAsia="Calibri" w:hAnsi="Calibri" w:cs="Arabic Transparent" w:hint="cs"/>
                <w:b/>
                <w:bCs/>
                <w:rtl/>
              </w:rPr>
              <w:t>الثلاثاء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</w:rPr>
            </w:pPr>
            <w:r w:rsidRPr="0047728B">
              <w:rPr>
                <w:rFonts w:ascii="Calibri" w:eastAsia="Calibri" w:hAnsi="Calibri" w:cs="Arabic Transparent" w:hint="cs"/>
                <w:b/>
                <w:bCs/>
                <w:rtl/>
              </w:rPr>
              <w:t>الأربعاء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</w:rPr>
            </w:pPr>
            <w:r w:rsidRPr="0047728B">
              <w:rPr>
                <w:rFonts w:ascii="Calibri" w:eastAsia="Calibri" w:hAnsi="Calibri" w:cs="Arabic Transparent" w:hint="cs"/>
                <w:b/>
                <w:bCs/>
                <w:rtl/>
              </w:rPr>
              <w:t>الخميس</w:t>
            </w:r>
          </w:p>
        </w:tc>
      </w:tr>
      <w:tr w:rsidR="0047728B" w:rsidRPr="0047728B" w:rsidTr="0047728B">
        <w:trPr>
          <w:trHeight w:val="268"/>
        </w:trPr>
        <w:tc>
          <w:tcPr>
            <w:tcW w:w="1554" w:type="dxa"/>
            <w:vMerge w:val="restart"/>
            <w:vAlign w:val="center"/>
            <w:hideMark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 w:hint="cs"/>
                <w:b/>
                <w:bCs/>
                <w:rtl/>
              </w:rPr>
              <w:t>3-1701453</w:t>
            </w:r>
          </w:p>
        </w:tc>
        <w:tc>
          <w:tcPr>
            <w:tcW w:w="2272" w:type="dxa"/>
            <w:vMerge w:val="restart"/>
            <w:vAlign w:val="center"/>
            <w:hideMark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 w:hint="cs"/>
                <w:b/>
                <w:bCs/>
                <w:rtl/>
              </w:rPr>
              <w:t>مبادئ بنك الدم الحديثة</w:t>
            </w:r>
          </w:p>
        </w:tc>
        <w:tc>
          <w:tcPr>
            <w:tcW w:w="567" w:type="dxa"/>
            <w:vAlign w:val="center"/>
            <w:hideMark/>
          </w:tcPr>
          <w:p w:rsidR="0047728B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/>
                <w:b/>
                <w:bCs/>
                <w:rtl/>
              </w:rPr>
              <w:t>ن</w:t>
            </w:r>
          </w:p>
        </w:tc>
        <w:tc>
          <w:tcPr>
            <w:tcW w:w="1555" w:type="dxa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7728B" w:rsidRPr="0047728B" w:rsidRDefault="0044577E" w:rsidP="00C8046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3-4</w:t>
            </w:r>
          </w:p>
        </w:tc>
        <w:tc>
          <w:tcPr>
            <w:tcW w:w="1985" w:type="dxa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47728B" w:rsidRPr="0047728B" w:rsidTr="0047728B">
        <w:trPr>
          <w:trHeight w:val="353"/>
        </w:trPr>
        <w:tc>
          <w:tcPr>
            <w:tcW w:w="1554" w:type="dxa"/>
            <w:vMerge/>
            <w:vAlign w:val="center"/>
            <w:hideMark/>
          </w:tcPr>
          <w:p w:rsidR="0047728B" w:rsidRPr="0047728B" w:rsidRDefault="0047728B" w:rsidP="0047728B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272" w:type="dxa"/>
            <w:vMerge/>
            <w:vAlign w:val="center"/>
            <w:hideMark/>
          </w:tcPr>
          <w:p w:rsidR="0047728B" w:rsidRPr="0047728B" w:rsidRDefault="0047728B" w:rsidP="0047728B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567" w:type="dxa"/>
            <w:vAlign w:val="center"/>
            <w:hideMark/>
          </w:tcPr>
          <w:p w:rsidR="0047728B" w:rsidRPr="0047728B" w:rsidRDefault="0044577E" w:rsidP="0047728B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 w:hint="cs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/>
                <w:b/>
                <w:bCs/>
                <w:rtl/>
              </w:rPr>
              <w:t>ع</w:t>
            </w:r>
          </w:p>
        </w:tc>
        <w:tc>
          <w:tcPr>
            <w:tcW w:w="1555" w:type="dxa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7728B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1-2</w:t>
            </w:r>
          </w:p>
        </w:tc>
        <w:tc>
          <w:tcPr>
            <w:tcW w:w="1985" w:type="dxa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:rsidR="0047728B" w:rsidRPr="0047728B" w:rsidTr="0047728B">
        <w:trPr>
          <w:trHeight w:val="244"/>
        </w:trPr>
        <w:tc>
          <w:tcPr>
            <w:tcW w:w="1554" w:type="dxa"/>
            <w:vMerge w:val="restart"/>
            <w:shd w:val="clear" w:color="auto" w:fill="F2F2F2"/>
            <w:vAlign w:val="center"/>
            <w:hideMark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 w:hint="cs"/>
                <w:b/>
                <w:bCs/>
                <w:rtl/>
              </w:rPr>
              <w:t>3-1701733</w:t>
            </w:r>
          </w:p>
        </w:tc>
        <w:tc>
          <w:tcPr>
            <w:tcW w:w="2272" w:type="dxa"/>
            <w:vMerge w:val="restart"/>
            <w:shd w:val="clear" w:color="auto" w:fill="F2F2F2"/>
            <w:vAlign w:val="center"/>
            <w:hideMark/>
          </w:tcPr>
          <w:p w:rsidR="0047728B" w:rsidRPr="0047728B" w:rsidRDefault="0047728B" w:rsidP="0047728B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 w:hint="cs"/>
                <w:b/>
                <w:bCs/>
                <w:rtl/>
              </w:rPr>
              <w:t>الوراثة الجزيئية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47728B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  <w:hideMark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/>
                <w:b/>
                <w:bCs/>
                <w:rtl/>
              </w:rPr>
              <w:t>ن</w:t>
            </w:r>
          </w:p>
        </w:tc>
        <w:tc>
          <w:tcPr>
            <w:tcW w:w="1555" w:type="dxa"/>
            <w:shd w:val="clear" w:color="auto" w:fill="F2F2F2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:rsidR="0047728B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1-2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47728B" w:rsidRPr="0047728B" w:rsidTr="0047728B">
        <w:trPr>
          <w:trHeight w:val="353"/>
        </w:trPr>
        <w:tc>
          <w:tcPr>
            <w:tcW w:w="1554" w:type="dxa"/>
            <w:vMerge/>
            <w:shd w:val="clear" w:color="auto" w:fill="F2F2F2"/>
            <w:vAlign w:val="center"/>
            <w:hideMark/>
          </w:tcPr>
          <w:p w:rsidR="0047728B" w:rsidRPr="0047728B" w:rsidRDefault="0047728B" w:rsidP="0047728B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272" w:type="dxa"/>
            <w:vMerge/>
            <w:shd w:val="clear" w:color="auto" w:fill="F2F2F2"/>
            <w:vAlign w:val="center"/>
            <w:hideMark/>
          </w:tcPr>
          <w:p w:rsidR="0047728B" w:rsidRPr="0047728B" w:rsidRDefault="0047728B" w:rsidP="0047728B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47728B" w:rsidRPr="0047728B" w:rsidRDefault="0044577E" w:rsidP="0047728B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 w:hint="cs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  <w:hideMark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/>
                <w:b/>
                <w:bCs/>
                <w:rtl/>
              </w:rPr>
              <w:t>ع</w:t>
            </w:r>
          </w:p>
        </w:tc>
        <w:tc>
          <w:tcPr>
            <w:tcW w:w="1555" w:type="dxa"/>
            <w:shd w:val="clear" w:color="auto" w:fill="F2F2F2"/>
            <w:vAlign w:val="center"/>
          </w:tcPr>
          <w:p w:rsidR="0047728B" w:rsidRPr="0047728B" w:rsidRDefault="0044577E" w:rsidP="004772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>1-2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47728B" w:rsidRPr="0047728B" w:rsidTr="0047728B">
        <w:trPr>
          <w:trHeight w:val="426"/>
        </w:trPr>
        <w:tc>
          <w:tcPr>
            <w:tcW w:w="1554" w:type="dxa"/>
            <w:vAlign w:val="center"/>
            <w:hideMark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 w:hint="cs"/>
                <w:b/>
                <w:bCs/>
                <w:rtl/>
              </w:rPr>
              <w:t>3-1701471</w:t>
            </w:r>
          </w:p>
        </w:tc>
        <w:tc>
          <w:tcPr>
            <w:tcW w:w="2272" w:type="dxa"/>
            <w:vAlign w:val="center"/>
            <w:hideMark/>
          </w:tcPr>
          <w:p w:rsidR="0047728B" w:rsidRPr="0047728B" w:rsidRDefault="0047728B" w:rsidP="0047728B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 w:hint="cs"/>
                <w:b/>
                <w:bCs/>
                <w:rtl/>
              </w:rPr>
              <w:t>أساسيات الإحصاء الطبي الحيوي</w:t>
            </w:r>
          </w:p>
        </w:tc>
        <w:tc>
          <w:tcPr>
            <w:tcW w:w="567" w:type="dxa"/>
            <w:vAlign w:val="center"/>
            <w:hideMark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/>
                <w:b/>
                <w:bCs/>
                <w:rtl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/>
                <w:b/>
                <w:bCs/>
                <w:rtl/>
              </w:rPr>
              <w:t>ن</w:t>
            </w:r>
          </w:p>
        </w:tc>
        <w:tc>
          <w:tcPr>
            <w:tcW w:w="1555" w:type="dxa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7728B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5-6</w:t>
            </w:r>
          </w:p>
        </w:tc>
        <w:tc>
          <w:tcPr>
            <w:tcW w:w="1843" w:type="dxa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47728B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11</w:t>
            </w:r>
          </w:p>
        </w:tc>
      </w:tr>
      <w:tr w:rsidR="0047728B" w:rsidRPr="0047728B" w:rsidTr="0047728B">
        <w:trPr>
          <w:trHeight w:val="255"/>
        </w:trPr>
        <w:tc>
          <w:tcPr>
            <w:tcW w:w="1554" w:type="dxa"/>
            <w:vMerge w:val="restart"/>
            <w:shd w:val="clear" w:color="auto" w:fill="F2F2F2"/>
            <w:vAlign w:val="center"/>
            <w:hideMark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 w:hint="cs"/>
                <w:b/>
                <w:bCs/>
                <w:rtl/>
              </w:rPr>
              <w:t>6-1701434</w:t>
            </w:r>
          </w:p>
        </w:tc>
        <w:tc>
          <w:tcPr>
            <w:tcW w:w="2272" w:type="dxa"/>
            <w:vMerge w:val="restart"/>
            <w:shd w:val="clear" w:color="auto" w:fill="F2F2F2"/>
            <w:vAlign w:val="center"/>
            <w:hideMark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/>
                <w:b/>
                <w:bCs/>
                <w:rtl/>
              </w:rPr>
              <w:t>علم الأدوية والسموم</w:t>
            </w:r>
            <w:r w:rsidRPr="0047728B">
              <w:rPr>
                <w:rFonts w:ascii="Calibri" w:eastAsia="Calibri" w:hAnsi="Calibri" w:cs="Arial" w:hint="cs"/>
                <w:b/>
                <w:bCs/>
                <w:rtl/>
              </w:rPr>
              <w:t xml:space="preserve"> التشخيصية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47728B" w:rsidRPr="0047728B" w:rsidRDefault="0044577E" w:rsidP="0044577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bookmarkStart w:id="0" w:name="_GoBack"/>
            <w:r>
              <w:rPr>
                <w:rFonts w:ascii="Calibri" w:eastAsia="Calibri" w:hAnsi="Calibri" w:cs="Arial" w:hint="cs"/>
                <w:b/>
                <w:bCs/>
                <w:rtl/>
              </w:rPr>
              <w:t>2</w:t>
            </w:r>
            <w:bookmarkEnd w:id="0"/>
          </w:p>
        </w:tc>
        <w:tc>
          <w:tcPr>
            <w:tcW w:w="425" w:type="dxa"/>
            <w:shd w:val="clear" w:color="auto" w:fill="F2F2F2"/>
            <w:vAlign w:val="center"/>
            <w:hideMark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/>
                <w:b/>
                <w:bCs/>
                <w:rtl/>
              </w:rPr>
              <w:t>ن</w:t>
            </w:r>
          </w:p>
        </w:tc>
        <w:tc>
          <w:tcPr>
            <w:tcW w:w="1555" w:type="dxa"/>
            <w:shd w:val="clear" w:color="auto" w:fill="F2F2F2"/>
            <w:vAlign w:val="center"/>
          </w:tcPr>
          <w:p w:rsidR="0047728B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3-4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47728B" w:rsidRPr="0047728B" w:rsidTr="0047728B">
        <w:trPr>
          <w:trHeight w:val="323"/>
        </w:trPr>
        <w:tc>
          <w:tcPr>
            <w:tcW w:w="1554" w:type="dxa"/>
            <w:vMerge/>
            <w:shd w:val="clear" w:color="auto" w:fill="F2F2F2"/>
            <w:vAlign w:val="center"/>
            <w:hideMark/>
          </w:tcPr>
          <w:p w:rsidR="0047728B" w:rsidRPr="0047728B" w:rsidRDefault="0047728B" w:rsidP="0047728B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272" w:type="dxa"/>
            <w:vMerge/>
            <w:shd w:val="clear" w:color="auto" w:fill="F2F2F2"/>
            <w:vAlign w:val="center"/>
            <w:hideMark/>
          </w:tcPr>
          <w:p w:rsidR="0047728B" w:rsidRPr="0047728B" w:rsidRDefault="0047728B" w:rsidP="0047728B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47728B" w:rsidRPr="0047728B" w:rsidRDefault="0044577E" w:rsidP="0047728B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 w:hint="cs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  <w:hideMark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/>
                <w:b/>
                <w:bCs/>
                <w:rtl/>
              </w:rPr>
              <w:t>ع</w:t>
            </w:r>
          </w:p>
        </w:tc>
        <w:tc>
          <w:tcPr>
            <w:tcW w:w="1555" w:type="dxa"/>
            <w:shd w:val="clear" w:color="auto" w:fill="F2F2F2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47728B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3-4</w:t>
            </w:r>
          </w:p>
        </w:tc>
      </w:tr>
      <w:tr w:rsidR="0044577E" w:rsidRPr="0047728B" w:rsidTr="0044577E">
        <w:trPr>
          <w:trHeight w:val="255"/>
        </w:trPr>
        <w:tc>
          <w:tcPr>
            <w:tcW w:w="1554" w:type="dxa"/>
            <w:vMerge w:val="restart"/>
            <w:vAlign w:val="center"/>
            <w:hideMark/>
          </w:tcPr>
          <w:p w:rsidR="0044577E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 w:hint="cs"/>
                <w:b/>
                <w:bCs/>
                <w:rtl/>
              </w:rPr>
              <w:t>2-1701422</w:t>
            </w:r>
          </w:p>
        </w:tc>
        <w:tc>
          <w:tcPr>
            <w:tcW w:w="2272" w:type="dxa"/>
            <w:vMerge w:val="restart"/>
            <w:vAlign w:val="center"/>
            <w:hideMark/>
          </w:tcPr>
          <w:p w:rsidR="0044577E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/>
                <w:b/>
                <w:bCs/>
                <w:rtl/>
              </w:rPr>
              <w:t>العلوم الطبية</w:t>
            </w:r>
            <w:r w:rsidRPr="0047728B">
              <w:rPr>
                <w:rFonts w:ascii="Calibri" w:eastAsia="Calibri" w:hAnsi="Calibri" w:cs="Arial" w:hint="cs"/>
                <w:b/>
                <w:bCs/>
                <w:rtl/>
              </w:rPr>
              <w:t xml:space="preserve"> التطبيقية</w:t>
            </w:r>
            <w:r w:rsidRPr="0047728B">
              <w:rPr>
                <w:rFonts w:ascii="Calibri" w:eastAsia="Calibri" w:hAnsi="Calibri" w:cs="Arial"/>
                <w:b/>
                <w:bCs/>
                <w:rtl/>
              </w:rPr>
              <w:t xml:space="preserve"> في القران والسنة</w:t>
            </w:r>
          </w:p>
        </w:tc>
        <w:tc>
          <w:tcPr>
            <w:tcW w:w="567" w:type="dxa"/>
            <w:vAlign w:val="center"/>
            <w:hideMark/>
          </w:tcPr>
          <w:p w:rsidR="0044577E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44577E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/>
                <w:b/>
                <w:bCs/>
                <w:rtl/>
              </w:rPr>
              <w:t>ن</w:t>
            </w:r>
          </w:p>
        </w:tc>
        <w:tc>
          <w:tcPr>
            <w:tcW w:w="1555" w:type="dxa"/>
            <w:vAlign w:val="center"/>
          </w:tcPr>
          <w:p w:rsidR="0044577E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4577E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4577E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44577E" w:rsidRPr="0047728B" w:rsidRDefault="0044577E" w:rsidP="004772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44577E" w:rsidRPr="0047728B" w:rsidRDefault="0044577E" w:rsidP="004772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:rsidR="0044577E" w:rsidRPr="0047728B" w:rsidTr="0047728B">
        <w:trPr>
          <w:trHeight w:val="255"/>
        </w:trPr>
        <w:tc>
          <w:tcPr>
            <w:tcW w:w="1554" w:type="dxa"/>
            <w:vMerge/>
            <w:vAlign w:val="center"/>
          </w:tcPr>
          <w:p w:rsidR="0044577E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 w:hint="cs"/>
                <w:b/>
                <w:bCs/>
                <w:rtl/>
              </w:rPr>
            </w:pPr>
          </w:p>
        </w:tc>
        <w:tc>
          <w:tcPr>
            <w:tcW w:w="2272" w:type="dxa"/>
            <w:vMerge/>
            <w:vAlign w:val="center"/>
          </w:tcPr>
          <w:p w:rsidR="0044577E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44577E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44577E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ع</w:t>
            </w:r>
          </w:p>
        </w:tc>
        <w:tc>
          <w:tcPr>
            <w:tcW w:w="1555" w:type="dxa"/>
            <w:vAlign w:val="center"/>
          </w:tcPr>
          <w:p w:rsidR="0044577E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4577E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4577E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11-12</w:t>
            </w:r>
          </w:p>
        </w:tc>
        <w:tc>
          <w:tcPr>
            <w:tcW w:w="1843" w:type="dxa"/>
            <w:vAlign w:val="center"/>
          </w:tcPr>
          <w:p w:rsidR="0044577E" w:rsidRPr="0047728B" w:rsidRDefault="0044577E" w:rsidP="004772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44577E" w:rsidRPr="0047728B" w:rsidRDefault="0044577E" w:rsidP="004772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:rsidR="0047728B" w:rsidRPr="0047728B" w:rsidTr="0047728B">
        <w:trPr>
          <w:trHeight w:val="398"/>
        </w:trPr>
        <w:tc>
          <w:tcPr>
            <w:tcW w:w="1554" w:type="dxa"/>
            <w:vAlign w:val="center"/>
            <w:hideMark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 w:hint="cs"/>
                <w:b/>
                <w:bCs/>
                <w:rtl/>
              </w:rPr>
              <w:t>10-1701481</w:t>
            </w:r>
          </w:p>
        </w:tc>
        <w:tc>
          <w:tcPr>
            <w:tcW w:w="2272" w:type="dxa"/>
            <w:vAlign w:val="center"/>
            <w:hideMark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 w:hint="cs"/>
                <w:b/>
                <w:bCs/>
                <w:rtl/>
              </w:rPr>
              <w:t>مشروع البحث لطب المختبرات</w:t>
            </w:r>
          </w:p>
        </w:tc>
        <w:tc>
          <w:tcPr>
            <w:tcW w:w="567" w:type="dxa"/>
            <w:vAlign w:val="center"/>
            <w:hideMark/>
          </w:tcPr>
          <w:p w:rsidR="0047728B" w:rsidRPr="0047728B" w:rsidRDefault="0047728B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47728B">
              <w:rPr>
                <w:rFonts w:ascii="Calibri" w:eastAsia="Calibri" w:hAnsi="Calibri" w:cs="Arial"/>
                <w:b/>
                <w:bCs/>
                <w:rtl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47728B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ع</w:t>
            </w:r>
          </w:p>
        </w:tc>
        <w:tc>
          <w:tcPr>
            <w:tcW w:w="1555" w:type="dxa"/>
            <w:vAlign w:val="center"/>
          </w:tcPr>
          <w:p w:rsidR="0047728B" w:rsidRPr="0047728B" w:rsidRDefault="0044577E" w:rsidP="004772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>7-8</w:t>
            </w:r>
          </w:p>
        </w:tc>
        <w:tc>
          <w:tcPr>
            <w:tcW w:w="2268" w:type="dxa"/>
            <w:vAlign w:val="center"/>
          </w:tcPr>
          <w:p w:rsidR="0047728B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9-10</w:t>
            </w:r>
          </w:p>
        </w:tc>
        <w:tc>
          <w:tcPr>
            <w:tcW w:w="2126" w:type="dxa"/>
            <w:vAlign w:val="center"/>
          </w:tcPr>
          <w:p w:rsidR="0047728B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7-8</w:t>
            </w:r>
          </w:p>
        </w:tc>
        <w:tc>
          <w:tcPr>
            <w:tcW w:w="1843" w:type="dxa"/>
            <w:vAlign w:val="center"/>
          </w:tcPr>
          <w:p w:rsidR="0047728B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9-10</w:t>
            </w:r>
          </w:p>
        </w:tc>
        <w:tc>
          <w:tcPr>
            <w:tcW w:w="1985" w:type="dxa"/>
            <w:vAlign w:val="center"/>
          </w:tcPr>
          <w:p w:rsidR="0047728B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1-2</w:t>
            </w:r>
          </w:p>
        </w:tc>
      </w:tr>
      <w:tr w:rsidR="00C80464" w:rsidRPr="0047728B" w:rsidTr="0047728B">
        <w:trPr>
          <w:trHeight w:val="398"/>
        </w:trPr>
        <w:tc>
          <w:tcPr>
            <w:tcW w:w="1554" w:type="dxa"/>
            <w:vAlign w:val="center"/>
          </w:tcPr>
          <w:p w:rsidR="00C80464" w:rsidRPr="0047728B" w:rsidRDefault="00C80464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2-605401</w:t>
            </w:r>
          </w:p>
        </w:tc>
        <w:tc>
          <w:tcPr>
            <w:tcW w:w="2272" w:type="dxa"/>
            <w:vAlign w:val="center"/>
          </w:tcPr>
          <w:p w:rsidR="00C80464" w:rsidRPr="0047728B" w:rsidRDefault="00C80464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القرآن الكريم 4</w:t>
            </w:r>
          </w:p>
        </w:tc>
        <w:tc>
          <w:tcPr>
            <w:tcW w:w="567" w:type="dxa"/>
            <w:vAlign w:val="center"/>
          </w:tcPr>
          <w:p w:rsidR="00C80464" w:rsidRPr="0047728B" w:rsidRDefault="00C80464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C80464" w:rsidRPr="0047728B" w:rsidRDefault="00C80464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ن</w:t>
            </w:r>
          </w:p>
        </w:tc>
        <w:tc>
          <w:tcPr>
            <w:tcW w:w="1555" w:type="dxa"/>
            <w:vAlign w:val="center"/>
          </w:tcPr>
          <w:p w:rsidR="00C80464" w:rsidRPr="0047728B" w:rsidRDefault="00C80464" w:rsidP="004772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80464" w:rsidRPr="0047728B" w:rsidRDefault="0044577E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3-4</w:t>
            </w:r>
          </w:p>
        </w:tc>
        <w:tc>
          <w:tcPr>
            <w:tcW w:w="2126" w:type="dxa"/>
            <w:vAlign w:val="center"/>
          </w:tcPr>
          <w:p w:rsidR="00C80464" w:rsidRPr="0047728B" w:rsidRDefault="00C80464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80464" w:rsidRPr="0047728B" w:rsidRDefault="00C80464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:rsidR="00C80464" w:rsidRPr="0047728B" w:rsidRDefault="00C80464" w:rsidP="0047728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</w:tr>
    </w:tbl>
    <w:p w:rsidR="0014127B" w:rsidRDefault="0014127B"/>
    <w:sectPr w:rsidR="0014127B" w:rsidSect="009103D6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8EC" w:rsidRDefault="002858EC" w:rsidP="00444339">
      <w:pPr>
        <w:spacing w:after="0" w:line="240" w:lineRule="auto"/>
      </w:pPr>
      <w:r>
        <w:separator/>
      </w:r>
    </w:p>
  </w:endnote>
  <w:endnote w:type="continuationSeparator" w:id="0">
    <w:p w:rsidR="002858EC" w:rsidRDefault="002858EC" w:rsidP="0044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  <w:b/>
        <w:bCs/>
        <w:rtl/>
      </w:rPr>
    </w:pPr>
    <w:proofErr w:type="spellStart"/>
    <w:r w:rsidRPr="00444339">
      <w:rPr>
        <w:rFonts w:ascii="Calibri" w:eastAsia="Calibri" w:hAnsi="Calibri" w:cs="Arial" w:hint="cs"/>
        <w:b/>
        <w:bCs/>
        <w:rtl/>
      </w:rPr>
      <w:t>و.د</w:t>
    </w:r>
    <w:proofErr w:type="spellEnd"/>
    <w:r w:rsidRPr="00444339">
      <w:rPr>
        <w:rFonts w:ascii="Calibri" w:eastAsia="Calibri" w:hAnsi="Calibri" w:cs="Arial" w:hint="cs"/>
        <w:b/>
        <w:bCs/>
        <w:rtl/>
      </w:rPr>
      <w:t>/ وحدة دراسية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>ن/ محاضرة نظرية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 xml:space="preserve">ع </w:t>
    </w:r>
    <w:proofErr w:type="gramStart"/>
    <w:r w:rsidRPr="00444339">
      <w:rPr>
        <w:rFonts w:ascii="Calibri" w:eastAsia="Calibri" w:hAnsi="Calibri" w:cs="Arial" w:hint="cs"/>
        <w:b/>
        <w:bCs/>
        <w:rtl/>
      </w:rPr>
      <w:t>/  درس</w:t>
    </w:r>
    <w:proofErr w:type="gramEnd"/>
    <w:r w:rsidRPr="00444339">
      <w:rPr>
        <w:rFonts w:ascii="Calibri" w:eastAsia="Calibri" w:hAnsi="Calibri" w:cs="Arial" w:hint="cs"/>
        <w:b/>
        <w:bCs/>
        <w:rtl/>
      </w:rPr>
      <w:t xml:space="preserve"> عملي</w:t>
    </w:r>
  </w:p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</w:rPr>
    </w:pPr>
    <w:r w:rsidRPr="00444339">
      <w:rPr>
        <w:rFonts w:ascii="Calibri" w:eastAsia="Calibri" w:hAnsi="Calibri" w:cs="Arial" w:hint="cs"/>
        <w:b/>
        <w:bCs/>
        <w:rtl/>
      </w:rPr>
      <w:t xml:space="preserve">1: 8- 8,45       2: 9 -9,45        3 : 10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10,45      4: 11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11,45           5: 1- 1,45         6: 2- 2,45</w:t>
    </w:r>
  </w:p>
  <w:p w:rsidR="00444339" w:rsidRDefault="004443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8EC" w:rsidRDefault="002858EC" w:rsidP="00444339">
      <w:pPr>
        <w:spacing w:after="0" w:line="240" w:lineRule="auto"/>
      </w:pPr>
      <w:r>
        <w:separator/>
      </w:r>
    </w:p>
  </w:footnote>
  <w:footnote w:type="continuationSeparator" w:id="0">
    <w:p w:rsidR="002858EC" w:rsidRDefault="002858EC" w:rsidP="0044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0" w:type="auto"/>
      <w:tblLook w:val="04A0" w:firstRow="1" w:lastRow="0" w:firstColumn="1" w:lastColumn="0" w:noHBand="0" w:noVBand="1"/>
    </w:tblPr>
    <w:tblGrid>
      <w:gridCol w:w="2455"/>
      <w:gridCol w:w="10773"/>
    </w:tblGrid>
    <w:tr w:rsidR="00444339" w:rsidRPr="00444339" w:rsidTr="00A2411B">
      <w:tc>
        <w:tcPr>
          <w:tcW w:w="2455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وزارة التعليم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جامعة أم القرى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كلية العلوم الطبية التطبيقية</w:t>
          </w:r>
        </w:p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rFonts w:hint="cs"/>
              <w:b/>
              <w:bCs/>
              <w:rtl/>
            </w:rPr>
            <w:t>المكتب الأكاديمي</w:t>
          </w:r>
        </w:p>
      </w:tc>
      <w:tc>
        <w:tcPr>
          <w:tcW w:w="10773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noProof/>
              <w:rtl/>
            </w:rPr>
            <w:drawing>
              <wp:inline distT="0" distB="0" distL="0" distR="0" wp14:anchorId="03BC16B3" wp14:editId="61BF87CC">
                <wp:extent cx="1171575" cy="1047750"/>
                <wp:effectExtent l="0" t="0" r="9525" b="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شعار الكلي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392" cy="1067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44339" w:rsidRPr="00444339" w:rsidRDefault="00444339" w:rsidP="00C80464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sz w:val="28"/>
        <w:szCs w:val="28"/>
        <w:rtl/>
      </w:rPr>
    </w:pPr>
    <w:r w:rsidRPr="00444339">
      <w:rPr>
        <w:rFonts w:hint="cs"/>
        <w:b/>
        <w:bCs/>
        <w:sz w:val="28"/>
        <w:szCs w:val="28"/>
        <w:rtl/>
      </w:rPr>
      <w:t>جدول الفصل الدراسي الأول لعام 3</w:t>
    </w:r>
    <w:r w:rsidR="00C80464">
      <w:rPr>
        <w:rFonts w:hint="cs"/>
        <w:b/>
        <w:bCs/>
        <w:sz w:val="28"/>
        <w:szCs w:val="28"/>
        <w:rtl/>
      </w:rPr>
      <w:t>7</w:t>
    </w:r>
    <w:r w:rsidRPr="00444339">
      <w:rPr>
        <w:rFonts w:hint="cs"/>
        <w:b/>
        <w:bCs/>
        <w:sz w:val="28"/>
        <w:szCs w:val="28"/>
        <w:rtl/>
      </w:rPr>
      <w:t>/143</w:t>
    </w:r>
    <w:r w:rsidR="00C80464">
      <w:rPr>
        <w:rFonts w:hint="cs"/>
        <w:b/>
        <w:bCs/>
        <w:sz w:val="28"/>
        <w:szCs w:val="28"/>
        <w:rtl/>
      </w:rPr>
      <w:t>8</w:t>
    </w:r>
    <w:r w:rsidRPr="00444339">
      <w:rPr>
        <w:rFonts w:hint="cs"/>
        <w:b/>
        <w:bCs/>
        <w:sz w:val="28"/>
        <w:szCs w:val="28"/>
        <w:rtl/>
      </w:rPr>
      <w:t xml:space="preserve">هـ  </w:t>
    </w:r>
  </w:p>
  <w:p w:rsidR="00444339" w:rsidRPr="00444339" w:rsidRDefault="00444339" w:rsidP="00AC575F">
    <w:pPr>
      <w:tabs>
        <w:tab w:val="center" w:pos="4153"/>
        <w:tab w:val="right" w:pos="8306"/>
      </w:tabs>
      <w:spacing w:after="0" w:line="240" w:lineRule="auto"/>
      <w:jc w:val="center"/>
      <w:rPr>
        <w:rtl/>
      </w:rPr>
    </w:pPr>
    <w:proofErr w:type="gramStart"/>
    <w:r w:rsidRPr="00444339">
      <w:rPr>
        <w:rFonts w:hint="cs"/>
        <w:b/>
        <w:bCs/>
        <w:sz w:val="28"/>
        <w:szCs w:val="28"/>
        <w:rtl/>
      </w:rPr>
      <w:t>(( لطلاب</w:t>
    </w:r>
    <w:proofErr w:type="gramEnd"/>
    <w:r w:rsidR="00AC575F">
      <w:rPr>
        <w:rFonts w:hint="cs"/>
        <w:b/>
        <w:bCs/>
        <w:sz w:val="28"/>
        <w:szCs w:val="28"/>
        <w:rtl/>
      </w:rPr>
      <w:t xml:space="preserve"> السنة الرابعة ب</w:t>
    </w:r>
    <w:r w:rsidRPr="00444339">
      <w:rPr>
        <w:rFonts w:hint="cs"/>
        <w:b/>
        <w:bCs/>
        <w:sz w:val="28"/>
        <w:szCs w:val="28"/>
        <w:rtl/>
      </w:rPr>
      <w:t>قسم طب المختبرات</w:t>
    </w:r>
    <w:r w:rsidR="002858EC"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931580" o:spid="_x0000_s2049" type="#_x0000_t75" style="position:absolute;left:0;text-align:left;margin-left:0;margin-top:0;width:416.95pt;height:451.1pt;z-index:-251658752;mso-position-horizontal:center;mso-position-horizontal-relative:margin;mso-position-vertical:center;mso-position-vertical-relative:margin" o:allowincell="f">
          <v:imagedata r:id="rId2" o:title="شعار الكلية" gain="19661f" blacklevel="22938f"/>
          <w10:wrap anchorx="margin" anchory="margin"/>
        </v:shape>
      </w:pict>
    </w:r>
    <w:r w:rsidRPr="00444339">
      <w:rPr>
        <w:b/>
        <w:bCs/>
        <w:sz w:val="28"/>
        <w:szCs w:val="28"/>
      </w:rPr>
      <w:t xml:space="preserve"> </w:t>
    </w:r>
    <w:r w:rsidRPr="00444339">
      <w:rPr>
        <w:rFonts w:hint="cs"/>
        <w:b/>
        <w:bCs/>
        <w:sz w:val="28"/>
        <w:szCs w:val="28"/>
        <w:rtl/>
      </w:rPr>
      <w:t>1701 ))</w:t>
    </w:r>
  </w:p>
  <w:p w:rsidR="00444339" w:rsidRDefault="004443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F"/>
    <w:rsid w:val="0005193C"/>
    <w:rsid w:val="000C7FBC"/>
    <w:rsid w:val="0014127B"/>
    <w:rsid w:val="002858EC"/>
    <w:rsid w:val="00444339"/>
    <w:rsid w:val="0044577E"/>
    <w:rsid w:val="0047728B"/>
    <w:rsid w:val="004F4692"/>
    <w:rsid w:val="005F31DF"/>
    <w:rsid w:val="006C027B"/>
    <w:rsid w:val="007818BA"/>
    <w:rsid w:val="008E0A4B"/>
    <w:rsid w:val="009103D6"/>
    <w:rsid w:val="00AB1633"/>
    <w:rsid w:val="00AC575F"/>
    <w:rsid w:val="00C80464"/>
    <w:rsid w:val="00D77B1A"/>
    <w:rsid w:val="00E14D31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53F84D5-25D4-4B97-9FE5-C2C74063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4339"/>
  </w:style>
  <w:style w:type="paragraph" w:styleId="a4">
    <w:name w:val="footer"/>
    <w:basedOn w:val="a"/>
    <w:link w:val="Char0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4339"/>
  </w:style>
  <w:style w:type="table" w:styleId="a5">
    <w:name w:val="Table Grid"/>
    <w:basedOn w:val="a1"/>
    <w:uiPriority w:val="39"/>
    <w:rsid w:val="0044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dc:description/>
  <cp:lastModifiedBy>المكتب الأكاديمي</cp:lastModifiedBy>
  <cp:revision>10</cp:revision>
  <dcterms:created xsi:type="dcterms:W3CDTF">2015-08-19T05:47:00Z</dcterms:created>
  <dcterms:modified xsi:type="dcterms:W3CDTF">2016-08-29T08:02:00Z</dcterms:modified>
</cp:coreProperties>
</file>